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851"/>
        <w:gridCol w:w="2268"/>
        <w:gridCol w:w="3969"/>
        <w:gridCol w:w="5103"/>
        <w:gridCol w:w="2977"/>
      </w:tblGrid>
      <w:tr w:rsidR="007E2289" w:rsidRPr="006659A1" w:rsidTr="009946D0">
        <w:trPr>
          <w:trHeight w:val="600"/>
        </w:trPr>
        <w:tc>
          <w:tcPr>
            <w:tcW w:w="15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6"/>
                <w:szCs w:val="36"/>
              </w:rPr>
            </w:pPr>
            <w:r w:rsidRPr="006659A1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校外调训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常设</w:t>
            </w:r>
            <w:r w:rsidRPr="006659A1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班次一览表</w:t>
            </w:r>
          </w:p>
        </w:tc>
      </w:tr>
      <w:tr w:rsidR="007E2289" w:rsidRPr="006659A1" w:rsidTr="009946D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59A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59A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59A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调训对象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59A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干部调训常项班次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59A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参考时间</w:t>
            </w:r>
          </w:p>
        </w:tc>
      </w:tr>
      <w:tr w:rsidR="007E2289" w:rsidRPr="006659A1" w:rsidTr="009946D0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上海干部教育中心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党政干部、专业技术人员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上海干部在线学习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全年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（50学时）</w:t>
            </w:r>
          </w:p>
        </w:tc>
      </w:tr>
      <w:tr w:rsidR="007E2289" w:rsidRPr="006659A1" w:rsidTr="009946D0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市委党校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55周岁以下、副高以上职称、副处级以上人员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上海市高校哲学社会科学教学科研骨干研修班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每年7月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（200学时）</w:t>
            </w:r>
          </w:p>
        </w:tc>
      </w:tr>
      <w:tr w:rsidR="007E2289" w:rsidRPr="006659A1" w:rsidTr="009946D0">
        <w:trPr>
          <w:trHeight w:val="7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市委党校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40周岁以下、硕士及以上学历、副高以上职称、正处级后备干部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上海市中青年干部培训班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每年9-11月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（720学时）</w:t>
            </w:r>
          </w:p>
        </w:tc>
      </w:tr>
      <w:tr w:rsidR="007E2289" w:rsidRPr="006659A1" w:rsidTr="009946D0"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市委党校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35岁左右、博士、副高以上职称、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哲学社会科学相关专业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上海市青年理论骨干学习研讨班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每年7月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（200学时）</w:t>
            </w:r>
          </w:p>
        </w:tc>
      </w:tr>
      <w:tr w:rsidR="007E2289" w:rsidRPr="006659A1" w:rsidTr="009946D0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市委党校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未参加过市委党校培训、已取得较高成就的回国工作的留学人员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上海市留学回国人员研修班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每年4或10月一周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（40学时）</w:t>
            </w:r>
          </w:p>
        </w:tc>
      </w:tr>
      <w:tr w:rsidR="007E2289" w:rsidRPr="006659A1" w:rsidTr="009946D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市委党校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45周岁以下、未参加过市委党校培训的女性高层次人才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上海市女性人才开发专题研修班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每年5月一周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（40学时）</w:t>
            </w:r>
          </w:p>
        </w:tc>
      </w:tr>
      <w:tr w:rsidR="007E2289" w:rsidRPr="006659A1" w:rsidTr="009946D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市委党校四分校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新</w:t>
            </w:r>
            <w:proofErr w:type="gramStart"/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提任未</w:t>
            </w:r>
            <w:proofErr w:type="gramEnd"/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参加过培训的处级干部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上海市教卫系统处级干部轮训示范班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每年3、5、10、12月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（200学时）</w:t>
            </w:r>
          </w:p>
        </w:tc>
      </w:tr>
      <w:tr w:rsidR="007E2289" w:rsidRPr="006659A1" w:rsidTr="009946D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市委党校四分校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学生党支部书记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上海市教卫系统高校学生党支部书记集中轮训示范班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每年4或5月一周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（40学时）</w:t>
            </w:r>
          </w:p>
        </w:tc>
      </w:tr>
      <w:tr w:rsidR="007E2289" w:rsidRPr="006659A1" w:rsidTr="009946D0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市委党校四分校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40周岁以下、硕士及以上学历、副高以上职称、正处级后备干部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上海市教卫系统中青年干部培训班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每年10-12月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（650学时）</w:t>
            </w:r>
          </w:p>
        </w:tc>
      </w:tr>
      <w:tr w:rsidR="007E2289" w:rsidRPr="006659A1" w:rsidTr="009946D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中央党校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55周岁以下、正高职称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全国高校哲学社会科学教学科研骨干研修班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每年5、6、9月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（220学时）</w:t>
            </w:r>
          </w:p>
        </w:tc>
      </w:tr>
      <w:tr w:rsidR="007E2289" w:rsidRPr="006659A1" w:rsidTr="009946D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国家教育行政学院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45周岁以下、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处级</w:t>
            </w: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干部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高校中青年干部进修班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每年3-5月或9-11月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（720学时）</w:t>
            </w:r>
          </w:p>
        </w:tc>
      </w:tr>
      <w:tr w:rsidR="007E2289" w:rsidRPr="006659A1" w:rsidTr="009946D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教育部思政司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Pr="006659A1" w:rsidRDefault="007E2289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院系党总支书记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全国高校院系党组织书记示范培训班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89" w:rsidRDefault="007E2289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每年4月一周</w:t>
            </w:r>
          </w:p>
          <w:p w:rsidR="007E2289" w:rsidRPr="006659A1" w:rsidRDefault="007E2289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59A1">
              <w:rPr>
                <w:rFonts w:ascii="宋体" w:hAnsi="宋体" w:cs="宋体" w:hint="eastAsia"/>
                <w:color w:val="000000"/>
                <w:kern w:val="0"/>
                <w:sz w:val="24"/>
              </w:rPr>
              <w:t>（40学时）</w:t>
            </w:r>
          </w:p>
        </w:tc>
      </w:tr>
    </w:tbl>
    <w:p w:rsidR="000D5375" w:rsidRDefault="000D5375">
      <w:bookmarkStart w:id="0" w:name="_GoBack"/>
      <w:bookmarkEnd w:id="0"/>
    </w:p>
    <w:sectPr w:rsidR="000D5375" w:rsidSect="007E2289">
      <w:pgSz w:w="16838" w:h="11906" w:orient="landscape"/>
      <w:pgMar w:top="1135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89"/>
    <w:rsid w:val="000D5375"/>
    <w:rsid w:val="007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0D9C6-A550-46B6-980B-ED92C17A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990A-FAB6-4F11-B4A4-44CA9BFB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SISU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Yiqing</dc:creator>
  <cp:keywords/>
  <dc:description/>
  <cp:lastModifiedBy>Gu Yiqing</cp:lastModifiedBy>
  <cp:revision>1</cp:revision>
  <dcterms:created xsi:type="dcterms:W3CDTF">2016-05-06T04:22:00Z</dcterms:created>
  <dcterms:modified xsi:type="dcterms:W3CDTF">2016-05-06T04:23:00Z</dcterms:modified>
</cp:coreProperties>
</file>