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851"/>
        <w:gridCol w:w="2551"/>
        <w:gridCol w:w="3544"/>
        <w:gridCol w:w="6804"/>
        <w:gridCol w:w="1418"/>
      </w:tblGrid>
      <w:tr w:rsidR="00905B92" w:rsidRPr="00D373C8" w:rsidTr="009946D0">
        <w:trPr>
          <w:trHeight w:val="600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D373C8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校内培训班次统计表</w:t>
            </w:r>
            <w:bookmarkEnd w:id="0"/>
            <w:r w:rsidRPr="00D373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（2011年以来）</w:t>
            </w:r>
          </w:p>
        </w:tc>
      </w:tr>
      <w:tr w:rsidR="00905B92" w:rsidRPr="00D373C8" w:rsidTr="009946D0">
        <w:trPr>
          <w:trHeight w:val="7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干部培训班次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近五年已安排学时</w:t>
            </w:r>
          </w:p>
        </w:tc>
      </w:tr>
      <w:tr w:rsidR="00905B92" w:rsidRPr="00D373C8" w:rsidTr="009946D0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上海外国语大学党校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中层领导干部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2012年处级干部培训班暨科级干部培训班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36学时</w:t>
            </w:r>
          </w:p>
        </w:tc>
      </w:tr>
      <w:tr w:rsidR="00905B92" w:rsidRPr="00D373C8" w:rsidTr="009946D0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2014年处级干部学习贯彻习近平总书记系列讲话精神培训班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28学时</w:t>
            </w:r>
          </w:p>
        </w:tc>
      </w:tr>
      <w:tr w:rsidR="00905B92" w:rsidRPr="00D373C8" w:rsidTr="009946D0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2015年中层干部培训班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20学时</w:t>
            </w:r>
          </w:p>
        </w:tc>
      </w:tr>
      <w:tr w:rsidR="00905B92" w:rsidRPr="00D373C8" w:rsidTr="009946D0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2016年中层干部专题学习班暨经济责任人培训班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</w:tr>
      <w:tr w:rsidR="00905B92" w:rsidRPr="00D373C8" w:rsidTr="009946D0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上海外国语大学党校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Default="00905B92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40岁以下青年干部及</w:t>
            </w:r>
          </w:p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青年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骨干</w:t>
            </w: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2015年青年干部暨青年骨干教师培训班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20学时</w:t>
            </w:r>
          </w:p>
        </w:tc>
      </w:tr>
      <w:tr w:rsidR="00905B92" w:rsidRPr="00D373C8" w:rsidTr="009946D0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上海外国语大学党校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党支部书记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2012年党支部书记培训班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20学时</w:t>
            </w:r>
          </w:p>
        </w:tc>
      </w:tr>
      <w:tr w:rsidR="00905B92" w:rsidRPr="00D373C8" w:rsidTr="009946D0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2014年党支部书记培训班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4学时</w:t>
            </w:r>
          </w:p>
        </w:tc>
      </w:tr>
      <w:tr w:rsidR="00905B92" w:rsidRPr="00D373C8" w:rsidTr="009946D0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干部培训班次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73C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2016年拟安排学时</w:t>
            </w:r>
          </w:p>
        </w:tc>
      </w:tr>
      <w:tr w:rsidR="00905B92" w:rsidRPr="00D373C8" w:rsidTr="009946D0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上海外国语大学党校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党总支（直属支部）书记、党支部书记、党务部门工作人员、辅导员、兼职及特邀组织员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党务工作能力培训班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20学时</w:t>
            </w:r>
          </w:p>
        </w:tc>
      </w:tr>
      <w:tr w:rsidR="00905B92" w:rsidRPr="00D373C8" w:rsidTr="009946D0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上海外国语大学党校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Default="00905B92" w:rsidP="00994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40岁以下青年干部及</w:t>
            </w:r>
          </w:p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青年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骨干</w:t>
            </w: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kern w:val="0"/>
                <w:sz w:val="24"/>
              </w:rPr>
              <w:t>青年干部暨青年骨干教师培训班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2" w:rsidRPr="00D373C8" w:rsidRDefault="00905B92" w:rsidP="00994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73C8">
              <w:rPr>
                <w:rFonts w:ascii="宋体" w:hAnsi="宋体" w:cs="宋体" w:hint="eastAsia"/>
                <w:color w:val="000000"/>
                <w:kern w:val="0"/>
                <w:sz w:val="24"/>
              </w:rPr>
              <w:t>20学时</w:t>
            </w:r>
          </w:p>
        </w:tc>
      </w:tr>
    </w:tbl>
    <w:p w:rsidR="000D5375" w:rsidRDefault="000D5375" w:rsidP="00905B92"/>
    <w:sectPr w:rsidR="000D5375" w:rsidSect="00905B92">
      <w:pgSz w:w="16838" w:h="11906" w:orient="landscape"/>
      <w:pgMar w:top="1276" w:right="1440" w:bottom="1276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2"/>
    <w:rsid w:val="000D5375"/>
    <w:rsid w:val="009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7F21-9F96-49AA-B5F4-AF32F9A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SISU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Yiqing</dc:creator>
  <cp:keywords/>
  <dc:description/>
  <cp:lastModifiedBy>Gu Yiqing</cp:lastModifiedBy>
  <cp:revision>1</cp:revision>
  <dcterms:created xsi:type="dcterms:W3CDTF">2016-05-06T04:15:00Z</dcterms:created>
  <dcterms:modified xsi:type="dcterms:W3CDTF">2016-05-06T04:19:00Z</dcterms:modified>
</cp:coreProperties>
</file>